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0" w:rsidRPr="000A7A12" w:rsidRDefault="00775B70" w:rsidP="00CB0305">
      <w:pPr>
        <w:pStyle w:val="Ttulo1"/>
        <w:spacing w:before="0"/>
        <w:jc w:val="both"/>
        <w:rPr>
          <w:rFonts w:asciiTheme="minorHAnsi" w:hAnsiTheme="minorHAnsi"/>
        </w:rPr>
      </w:pPr>
      <w:bookmarkStart w:id="0" w:name="_GoBack"/>
      <w:bookmarkEnd w:id="0"/>
      <w:r w:rsidRPr="00775B70">
        <w:rPr>
          <w:rFonts w:asciiTheme="minorHAnsi" w:hAnsiTheme="minorHAnsi"/>
        </w:rPr>
        <w:t xml:space="preserve">PLANTILLA ADAPTADA DEL  MODELO DE EVALUACIÓN DE CUMPLIMIENTO DEL PRINCIPIO DNSH BASADO EN LA GUÍA DE LA COMISIÓN EUROPEA </w:t>
      </w:r>
      <w:r w:rsidRPr="00EC1EBF">
        <w:rPr>
          <w:rFonts w:asciiTheme="minorHAnsi" w:hAnsiTheme="minorHAnsi"/>
          <w:b w:val="0"/>
        </w:rPr>
        <w:t>(</w:t>
      </w:r>
      <w:hyperlink r:id="rId8" w:history="1">
        <w:r w:rsidRPr="00EC1EBF">
          <w:rPr>
            <w:rStyle w:val="Hipervnculo"/>
            <w:rFonts w:asciiTheme="minorHAnsi" w:hAnsiTheme="minorHAnsi"/>
            <w:b w:val="0"/>
          </w:rPr>
          <w:t>https://www.boe.es/doue/2023/111/Z00001-00033.pdf</w:t>
        </w:r>
      </w:hyperlink>
      <w:r w:rsidRPr="00EC1EBF">
        <w:rPr>
          <w:rFonts w:asciiTheme="minorHAnsi" w:hAnsiTheme="minorHAnsi"/>
          <w:b w:val="0"/>
        </w:rPr>
        <w:t>)</w:t>
      </w:r>
      <w:r>
        <w:rPr>
          <w:rFonts w:asciiTheme="minorHAnsi" w:hAnsiTheme="minorHAnsi"/>
        </w:rPr>
        <w:t xml:space="preserve"> </w:t>
      </w:r>
    </w:p>
    <w:p w:rsidR="00775B70" w:rsidRDefault="00775B70" w:rsidP="000A7A12">
      <w:pPr>
        <w:spacing w:after="120"/>
        <w:rPr>
          <w:rFonts w:asciiTheme="minorHAnsi" w:hAnsiTheme="minorHAnsi"/>
          <w:b/>
        </w:rPr>
      </w:pPr>
    </w:p>
    <w:p w:rsidR="00A52A79" w:rsidRDefault="00A52A79" w:rsidP="000A7A12">
      <w:pPr>
        <w:spacing w:after="120"/>
        <w:rPr>
          <w:rFonts w:asciiTheme="minorHAnsi" w:hAnsiTheme="minorHAnsi"/>
          <w:b/>
        </w:rPr>
      </w:pPr>
      <w:r w:rsidRPr="00226806">
        <w:rPr>
          <w:rFonts w:asciiTheme="minorHAnsi" w:hAnsiTheme="minorHAnsi"/>
          <w:b/>
        </w:rPr>
        <w:t>SECCIÓN 0: DATOS GENERALES A CUMPLIMENTAR PARA TODAS LAS ACTUACIONES</w:t>
      </w:r>
    </w:p>
    <w:p w:rsidR="00A52A79" w:rsidRPr="00562007" w:rsidRDefault="00A52A79" w:rsidP="000A7A12">
      <w:pPr>
        <w:pStyle w:val="Textoindependiente"/>
        <w:numPr>
          <w:ilvl w:val="0"/>
          <w:numId w:val="8"/>
        </w:numPr>
        <w:spacing w:before="120" w:after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Nombre de la actuación a evaluar</w:t>
      </w:r>
      <w:r w:rsidR="009D74E0" w:rsidRPr="00562007">
        <w:rPr>
          <w:rFonts w:asciiTheme="minorHAnsi" w:eastAsiaTheme="minorHAnsi" w:hAnsiTheme="minorHAnsi" w:cstheme="minorHAnsi"/>
          <w:b/>
          <w:sz w:val="22"/>
          <w:szCs w:val="22"/>
        </w:rPr>
        <w:t>:</w:t>
      </w:r>
    </w:p>
    <w:p w:rsidR="0050737B" w:rsidRPr="00CF09A6" w:rsidRDefault="0050737B" w:rsidP="00032C05">
      <w:pPr>
        <w:pStyle w:val="Textoindependiente"/>
        <w:spacing w:before="120" w:line="20" w:lineRule="atLeast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9D74E0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Componente del PRTR al que pertenece la actividad:</w:t>
      </w:r>
      <w:r w:rsidR="009D74E0" w:rsidRPr="00562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A79" w:rsidRDefault="00A52A79" w:rsidP="0040015A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sz w:val="22"/>
          <w:szCs w:val="22"/>
        </w:rPr>
        <w:t>C14 Plan de modernización y competitividad del sector turístico.</w:t>
      </w:r>
    </w:p>
    <w:p w:rsidR="0050737B" w:rsidRPr="00562007" w:rsidRDefault="0050737B" w:rsidP="0040015A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D74E0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 xml:space="preserve">Medida (Reforma o Inversión) del Componente PRTR a la que pertenece la actuación indicando, en su caso, la submedida: </w:t>
      </w:r>
    </w:p>
    <w:p w:rsidR="00A52A79" w:rsidRDefault="00A52A79" w:rsidP="0040015A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sz w:val="22"/>
          <w:szCs w:val="22"/>
        </w:rPr>
        <w:t>I1 “Transformación del modelo turístico hacia la sostenibilidad” Submedida 2 “Planes de Sostenibilidad Turística en Destino” (I1.2).</w:t>
      </w:r>
    </w:p>
    <w:p w:rsidR="0050737B" w:rsidRPr="00CF09A6" w:rsidRDefault="0050737B" w:rsidP="0040015A">
      <w:pPr>
        <w:pStyle w:val="Textoindependiente"/>
        <w:spacing w:before="120" w:line="20" w:lineRule="atLeast"/>
        <w:ind w:left="72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A52A79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Etiquetado climático y medioambiental asignado a la actuación (Anexo VI del Reglamento 2021/241)</w:t>
      </w:r>
    </w:p>
    <w:p w:rsidR="00A52A79" w:rsidRPr="00562007" w:rsidRDefault="00A52A79" w:rsidP="0040015A">
      <w:pPr>
        <w:pStyle w:val="Textoindependiente"/>
        <w:numPr>
          <w:ilvl w:val="0"/>
          <w:numId w:val="14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Porcentaje de contribución a objetivos climáticos (%)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A52A79" w:rsidRDefault="00A52A79" w:rsidP="0040015A">
      <w:pPr>
        <w:pStyle w:val="Textoindependiente"/>
        <w:numPr>
          <w:ilvl w:val="0"/>
          <w:numId w:val="14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Porcentaje de contribución a objetivos medioambientales (%)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50737B" w:rsidRPr="00CF09A6" w:rsidRDefault="0050737B" w:rsidP="0050737B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Justifique por qué la actividad se corresponde con la etiqueta seleccionada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032C05" w:rsidRDefault="00032C05" w:rsidP="0040015A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A7A12" w:rsidRPr="00CF09A6" w:rsidRDefault="000A7A12" w:rsidP="0040015A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¿La actividad está en la lista de actividades “no elegibles” indicada en la CID?</w:t>
      </w:r>
    </w:p>
    <w:p w:rsidR="00A52A79" w:rsidRPr="00562007" w:rsidRDefault="00811F65" w:rsidP="0040015A">
      <w:pPr>
        <w:spacing w:before="120" w:line="20" w:lineRule="atLeast"/>
        <w:ind w:left="838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5343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4E0" w:rsidRPr="00562007">
            <w:rPr>
              <w:rFonts w:ascii="Segoe UI Symbol" w:eastAsia="MS Gothic" w:hAnsi="Segoe UI Symbol" w:cs="Segoe UI Symbol"/>
            </w:rPr>
            <w:t>☐</w:t>
          </w:r>
        </w:sdtContent>
      </w:sdt>
      <w:r w:rsidR="00A52A79" w:rsidRPr="00562007">
        <w:rPr>
          <w:rFonts w:asciiTheme="minorHAnsi" w:eastAsiaTheme="minorHAnsi" w:hAnsiTheme="minorHAnsi" w:cstheme="minorHAnsi"/>
        </w:rPr>
        <w:t xml:space="preserve">Sí: </w:t>
      </w:r>
      <w:r w:rsidR="00A52A79" w:rsidRPr="00562007">
        <w:rPr>
          <w:rFonts w:asciiTheme="minorHAnsi" w:eastAsiaTheme="minorHAnsi" w:hAnsiTheme="minorHAnsi" w:cstheme="minorHAnsi"/>
          <w:i/>
        </w:rPr>
        <w:t>la actuación debe desestimarse</w:t>
      </w:r>
      <w:r w:rsidR="00BC1CA5" w:rsidRPr="00562007">
        <w:rPr>
          <w:rFonts w:asciiTheme="minorHAnsi" w:eastAsiaTheme="minorHAnsi" w:hAnsiTheme="minorHAnsi" w:cstheme="minorHAnsi"/>
        </w:rPr>
        <w:t>.</w:t>
      </w:r>
    </w:p>
    <w:p w:rsidR="00A52A79" w:rsidRPr="00562007" w:rsidRDefault="00811F65" w:rsidP="0040015A">
      <w:pPr>
        <w:spacing w:before="120" w:line="20" w:lineRule="atLeast"/>
        <w:ind w:left="838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1511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4E0" w:rsidRPr="00562007">
            <w:rPr>
              <w:rFonts w:ascii="Segoe UI Symbol" w:eastAsiaTheme="minorHAnsi" w:hAnsi="Segoe UI Symbol" w:cs="Segoe UI Symbol"/>
            </w:rPr>
            <w:t>☐</w:t>
          </w:r>
        </w:sdtContent>
      </w:sdt>
      <w:r w:rsidR="00A52A79" w:rsidRPr="00562007">
        <w:rPr>
          <w:rFonts w:asciiTheme="minorHAnsi" w:eastAsiaTheme="minorHAnsi" w:hAnsiTheme="minorHAnsi" w:cstheme="minorHAnsi"/>
        </w:rPr>
        <w:t xml:space="preserve">No: </w:t>
      </w:r>
      <w:r w:rsidR="00A52A79" w:rsidRPr="00562007">
        <w:rPr>
          <w:rFonts w:asciiTheme="minorHAnsi" w:eastAsiaTheme="minorHAnsi" w:hAnsiTheme="minorHAnsi" w:cstheme="minorHAnsi"/>
          <w:i/>
        </w:rPr>
        <w:t>siga</w:t>
      </w:r>
      <w:r w:rsidR="00A52A79" w:rsidRPr="00562007">
        <w:rPr>
          <w:rFonts w:asciiTheme="minorHAnsi" w:hAnsiTheme="minorHAnsi" w:cstheme="minorHAnsi"/>
          <w:i/>
        </w:rPr>
        <w:t xml:space="preserve"> con el cuestionario</w:t>
      </w:r>
      <w:r w:rsidR="00BC1CA5" w:rsidRPr="00562007">
        <w:rPr>
          <w:rFonts w:asciiTheme="minorHAnsi" w:hAnsiTheme="minorHAnsi" w:cstheme="minorHAnsi"/>
        </w:rPr>
        <w:t>:</w:t>
      </w:r>
    </w:p>
    <w:p w:rsidR="00A52A79" w:rsidRPr="00562007" w:rsidRDefault="00A52A79" w:rsidP="0040015A">
      <w:pPr>
        <w:pStyle w:val="Textoindependiente"/>
        <w:numPr>
          <w:ilvl w:val="0"/>
          <w:numId w:val="12"/>
        </w:numPr>
        <w:spacing w:before="120" w:line="20" w:lineRule="atLeast"/>
        <w:ind w:left="18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2007">
        <w:rPr>
          <w:rFonts w:asciiTheme="minorHAnsi" w:hAnsiTheme="minorHAnsi" w:cstheme="minorHAnsi"/>
          <w:i/>
          <w:sz w:val="22"/>
          <w:szCs w:val="22"/>
        </w:rPr>
        <w:t>La Sección 1 si la actividad no es de bajo impacto ambiental.</w:t>
      </w:r>
    </w:p>
    <w:p w:rsidR="00A52A79" w:rsidRPr="0050737B" w:rsidRDefault="00A52A79" w:rsidP="0040015A">
      <w:pPr>
        <w:pStyle w:val="Textoindependiente"/>
        <w:numPr>
          <w:ilvl w:val="0"/>
          <w:numId w:val="12"/>
        </w:numPr>
        <w:spacing w:before="120" w:line="20" w:lineRule="atLeast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i/>
          <w:sz w:val="22"/>
          <w:szCs w:val="22"/>
        </w:rPr>
        <w:t>La Sección 2 si la actividad es de bajo impacto ambiental</w:t>
      </w:r>
      <w:r w:rsidR="009D74E0" w:rsidRPr="00562007">
        <w:rPr>
          <w:rFonts w:asciiTheme="minorHAnsi" w:hAnsiTheme="minorHAnsi" w:cstheme="minorHAnsi"/>
          <w:i/>
          <w:sz w:val="22"/>
          <w:szCs w:val="22"/>
        </w:rPr>
        <w:t>.</w:t>
      </w:r>
    </w:p>
    <w:p w:rsidR="0050737B" w:rsidRPr="0050737B" w:rsidRDefault="0050737B" w:rsidP="0050737B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40015A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¿La actividad cumple la normativa medioambiental vigente?</w:t>
      </w:r>
    </w:p>
    <w:p w:rsidR="00A52A79" w:rsidRPr="00562007" w:rsidRDefault="00A52A79" w:rsidP="0040015A">
      <w:pPr>
        <w:pStyle w:val="Textoindependiente"/>
        <w:numPr>
          <w:ilvl w:val="0"/>
          <w:numId w:val="13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Identificación de la normativa medioambiental aplicable a la actuación</w:t>
      </w:r>
    </w:p>
    <w:p w:rsidR="00BC1CA5" w:rsidRDefault="00BC1CA5" w:rsidP="0040015A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C1CA5" w:rsidRPr="00CF09A6" w:rsidRDefault="00BC1CA5" w:rsidP="0040015A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40015A">
      <w:pPr>
        <w:pStyle w:val="Textoindependiente"/>
        <w:numPr>
          <w:ilvl w:val="0"/>
          <w:numId w:val="13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Justificación del cumplimiento legislativo medioambiental aplicable.</w:t>
      </w:r>
    </w:p>
    <w:p w:rsidR="00226806" w:rsidRPr="00226806" w:rsidRDefault="009D74E0" w:rsidP="000A7A12">
      <w:pPr>
        <w:spacing w:before="120" w:after="120"/>
        <w:jc w:val="both"/>
        <w:rPr>
          <w:rFonts w:asciiTheme="minorHAnsi" w:hAnsiTheme="minorHAnsi"/>
          <w:b/>
        </w:rPr>
      </w:pPr>
      <w:r w:rsidRPr="00562007">
        <w:rPr>
          <w:rFonts w:asciiTheme="minorHAnsi" w:hAnsiTheme="minorHAnsi" w:cstheme="minorHAnsi"/>
        </w:rPr>
        <w:br w:type="page"/>
      </w:r>
      <w:r w:rsidR="00A52A79" w:rsidRPr="00226806">
        <w:rPr>
          <w:rFonts w:asciiTheme="minorHAnsi" w:hAnsiTheme="minorHAnsi"/>
          <w:b/>
        </w:rPr>
        <w:lastRenderedPageBreak/>
        <w:t>SECCIÓN 1: ACTIVIDADES QUE NO SEAN DE BAJO IMPACTO AMBIENTAL</w:t>
      </w:r>
    </w:p>
    <w:p w:rsidR="00562007" w:rsidRPr="00875480" w:rsidRDefault="00562007" w:rsidP="000A7A12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¿Existen alternativas viables de bajo impacto ambiental desde el punto de vista técnico y/o económico?</w:t>
      </w:r>
    </w:p>
    <w:p w:rsidR="00562007" w:rsidRPr="00562007" w:rsidRDefault="00811F65" w:rsidP="00AA1F3E">
      <w:pPr>
        <w:pStyle w:val="Prrafodelista"/>
        <w:spacing w:line="218" w:lineRule="auto"/>
        <w:ind w:left="737" w:firstLine="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2061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Sí: </w:t>
      </w:r>
      <w:r w:rsidR="00562007" w:rsidRPr="00562007">
        <w:rPr>
          <w:rFonts w:asciiTheme="minorHAnsi" w:eastAsiaTheme="minorHAnsi" w:hAnsiTheme="minorHAnsi" w:cstheme="minorHAnsi"/>
          <w:i/>
        </w:rPr>
        <w:t>la actuación debe desestimarse o rediseñarse, escogiendo una actividad de bajo impacto ambiental que sea viable técnica y económicamente.</w:t>
      </w:r>
    </w:p>
    <w:p w:rsidR="00562007" w:rsidRDefault="00811F65" w:rsidP="00AA1F3E">
      <w:pPr>
        <w:pStyle w:val="Prrafodelista"/>
        <w:spacing w:line="218" w:lineRule="auto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Segoe UI Symbol" w:eastAsiaTheme="minorHAnsi" w:hAnsi="Segoe UI Symbol" w:cs="Segoe UI Symbol"/>
          </w:rPr>
          <w:id w:val="169280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 w:rsidRPr="00562007">
            <w:rPr>
              <w:rFonts w:ascii="Segoe UI Symbol" w:eastAsiaTheme="minorHAnsi" w:hAnsi="Segoe UI Symbol" w:cs="Segoe UI Symbol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No: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562007">
        <w:rPr>
          <w:rFonts w:asciiTheme="minorHAnsi" w:eastAsiaTheme="minorHAnsi" w:hAnsiTheme="minorHAnsi" w:cstheme="minorHAnsi"/>
          <w:i/>
        </w:rPr>
        <w:t xml:space="preserve"> y pase a la siguiente cuestión:</w:t>
      </w: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562007" w:rsidRDefault="00562007" w:rsidP="00875480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</w:rPr>
      </w:pPr>
      <w:r w:rsidRPr="00875480">
        <w:rPr>
          <w:rFonts w:asciiTheme="minorHAnsi" w:eastAsiaTheme="minorHAnsi" w:hAnsiTheme="minorHAnsi" w:cstheme="minorHAnsi"/>
          <w:b/>
        </w:rPr>
        <w:t>¿Se adoptan los mejores niveles de desempeño ambiental en el sector para la ejecución de la actuación?</w:t>
      </w:r>
      <w:r w:rsidRPr="00562007">
        <w:rPr>
          <w:rFonts w:asciiTheme="minorHAnsi" w:eastAsiaTheme="minorHAnsi" w:hAnsiTheme="minorHAnsi" w:cstheme="minorHAnsi"/>
        </w:rPr>
        <w:t xml:space="preserve"> (en este caso, la evaluación del principio DNSH se realizará tomando como escenario para la comparación los mejores niveles de desempeño ambiental en el sector)</w:t>
      </w:r>
    </w:p>
    <w:p w:rsidR="00562007" w:rsidRDefault="00811F65" w:rsidP="00AA1F3E">
      <w:pPr>
        <w:spacing w:line="18" w:lineRule="atLeast"/>
        <w:ind w:left="737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206416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>
        <w:rPr>
          <w:rFonts w:asciiTheme="minorHAnsi" w:eastAsiaTheme="minorHAnsi" w:hAnsiTheme="minorHAnsi" w:cstheme="minorHAnsi"/>
        </w:rPr>
        <w:t xml:space="preserve"> N</w:t>
      </w:r>
      <w:r w:rsidR="00562007" w:rsidRPr="00562007">
        <w:rPr>
          <w:rFonts w:asciiTheme="minorHAnsi" w:eastAsiaTheme="minorHAnsi" w:hAnsiTheme="minorHAnsi" w:cstheme="minorHAnsi"/>
        </w:rPr>
        <w:t xml:space="preserve">o: </w:t>
      </w:r>
      <w:r w:rsidR="00562007" w:rsidRPr="00562007">
        <w:rPr>
          <w:rFonts w:asciiTheme="minorHAnsi" w:eastAsiaTheme="minorHAnsi" w:hAnsiTheme="minorHAnsi" w:cstheme="minorHAnsi"/>
          <w:i/>
        </w:rPr>
        <w:t>debería desestimarse la actuación y modificar la misma para que se corresponda con los mejores niveles de desempeño.</w:t>
      </w:r>
    </w:p>
    <w:p w:rsidR="00562007" w:rsidRPr="00875480" w:rsidRDefault="00811F65" w:rsidP="00AA1F3E">
      <w:pPr>
        <w:spacing w:line="18" w:lineRule="atLeast"/>
        <w:ind w:left="737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Theme="minorHAnsi" w:eastAsiaTheme="minorHAnsi" w:hAnsiTheme="minorHAnsi" w:cstheme="minorHAnsi"/>
          </w:rPr>
          <w:id w:val="77059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>
        <w:rPr>
          <w:rFonts w:asciiTheme="minorHAnsi" w:eastAsiaTheme="minorHAnsi" w:hAnsiTheme="minorHAnsi" w:cstheme="minorHAnsi"/>
        </w:rPr>
        <w:t xml:space="preserve"> </w:t>
      </w:r>
      <w:r w:rsidR="00562007" w:rsidRPr="00562007">
        <w:rPr>
          <w:rFonts w:asciiTheme="minorHAnsi" w:eastAsiaTheme="minorHAnsi" w:hAnsiTheme="minorHAnsi" w:cstheme="minorHAnsi"/>
        </w:rPr>
        <w:t xml:space="preserve">Sí: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562007">
        <w:rPr>
          <w:rFonts w:asciiTheme="minorHAnsi" w:eastAsiaTheme="minorHAnsi" w:hAnsiTheme="minorHAnsi" w:cstheme="minorHAnsi"/>
          <w:i/>
        </w:rPr>
        <w:t xml:space="preserve"> y pase a la siguiente cuestión:</w:t>
      </w:r>
    </w:p>
    <w:p w:rsidR="00875480" w:rsidRPr="00CF09A6" w:rsidRDefault="00875480" w:rsidP="00875480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562007" w:rsidRPr="00875480" w:rsidRDefault="00562007" w:rsidP="00875480">
      <w:pPr>
        <w:pStyle w:val="Prrafodelista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¿La actividad conduce a un desempeño medioambiental significativamente mejor que las alternativas disponibles en el sector?</w:t>
      </w:r>
    </w:p>
    <w:p w:rsidR="00562007" w:rsidRPr="00562007" w:rsidRDefault="00811F65" w:rsidP="00AA1F3E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8553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No: </w:t>
      </w:r>
      <w:r w:rsidR="00562007" w:rsidRPr="00562007">
        <w:rPr>
          <w:rFonts w:asciiTheme="minorHAnsi" w:eastAsiaTheme="minorHAnsi" w:hAnsiTheme="minorHAnsi" w:cstheme="minorHAnsi"/>
          <w:i/>
        </w:rPr>
        <w:t>debería desestimarse la actuación y modificar la misma para qu</w:t>
      </w:r>
      <w:r w:rsidR="00562007">
        <w:rPr>
          <w:rFonts w:asciiTheme="minorHAnsi" w:eastAsiaTheme="minorHAnsi" w:hAnsiTheme="minorHAnsi" w:cstheme="minorHAnsi"/>
          <w:i/>
        </w:rPr>
        <w:t xml:space="preserve">e mejore significativamente las </w:t>
      </w:r>
      <w:r w:rsidR="00562007" w:rsidRPr="00562007">
        <w:rPr>
          <w:rFonts w:asciiTheme="minorHAnsi" w:eastAsiaTheme="minorHAnsi" w:hAnsiTheme="minorHAnsi" w:cstheme="minorHAnsi"/>
          <w:i/>
        </w:rPr>
        <w:t>alternativas disponibles en el sector.</w:t>
      </w:r>
    </w:p>
    <w:p w:rsidR="00562007" w:rsidRPr="00875480" w:rsidRDefault="00811F65" w:rsidP="00AA1F3E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00301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Sí: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 y pase a la siguiente cuestión:</w:t>
      </w: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875480" w:rsidRDefault="00875480" w:rsidP="00875480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  <w:b/>
          <w:i/>
        </w:rPr>
      </w:pPr>
      <w:r w:rsidRPr="00875480">
        <w:rPr>
          <w:rFonts w:asciiTheme="minorHAnsi" w:eastAsiaTheme="minorHAnsi" w:hAnsiTheme="minorHAnsi" w:cstheme="minorHAnsi"/>
          <w:b/>
        </w:rPr>
        <w:t>¿Se evitan situaciones de bloqueo perjudiciales para el medio ambiente?</w:t>
      </w:r>
    </w:p>
    <w:p w:rsidR="00875480" w:rsidRPr="00875480" w:rsidRDefault="00811F65" w:rsidP="00AA1F3E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Theme="minorHAnsi" w:eastAsia="MS Gothic" w:hAnsiTheme="minorHAnsi" w:cstheme="minorHAnsi"/>
          </w:rPr>
          <w:id w:val="-183166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875480">
        <w:rPr>
          <w:rFonts w:asciiTheme="minorHAnsi" w:eastAsiaTheme="minorHAnsi" w:hAnsiTheme="minorHAnsi" w:cstheme="minorHAnsi"/>
        </w:rPr>
        <w:t xml:space="preserve"> No: </w:t>
      </w:r>
      <w:r w:rsidR="00875480" w:rsidRPr="00875480">
        <w:rPr>
          <w:rFonts w:asciiTheme="minorHAnsi" w:eastAsiaTheme="minorHAnsi" w:hAnsiTheme="minorHAnsi" w:cstheme="minorHAnsi"/>
          <w:i/>
        </w:rPr>
        <w:t>debería desestimarse la actuación y modificar la misma para que evite situaciones de bloqueo</w:t>
      </w:r>
      <w:r w:rsidR="00875480">
        <w:rPr>
          <w:rFonts w:asciiTheme="minorHAnsi" w:eastAsiaTheme="minorHAnsi" w:hAnsiTheme="minorHAnsi" w:cstheme="minorHAnsi"/>
          <w:i/>
        </w:rPr>
        <w:t xml:space="preserve"> </w:t>
      </w:r>
      <w:r w:rsidR="00875480" w:rsidRPr="00875480">
        <w:rPr>
          <w:rFonts w:asciiTheme="minorHAnsi" w:eastAsiaTheme="minorHAnsi" w:hAnsiTheme="minorHAnsi" w:cstheme="minorHAnsi"/>
          <w:i/>
        </w:rPr>
        <w:t>perjudiciales.</w:t>
      </w:r>
    </w:p>
    <w:p w:rsidR="00875480" w:rsidRPr="00875480" w:rsidRDefault="00811F65" w:rsidP="00AA1F3E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11702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Sí: </w:t>
      </w:r>
      <w:r w:rsidR="00875480" w:rsidRPr="00562007">
        <w:rPr>
          <w:rFonts w:asciiTheme="minorHAnsi" w:eastAsiaTheme="minorHAnsi" w:hAnsiTheme="minorHAnsi" w:cstheme="minorHAnsi"/>
          <w:i/>
        </w:rPr>
        <w:t>proporcione una justificación y pase a la siguiente cuestión:</w:t>
      </w:r>
    </w:p>
    <w:p w:rsidR="00875480" w:rsidRPr="00CF09A6" w:rsidRDefault="00875480" w:rsidP="00875480">
      <w:pPr>
        <w:spacing w:after="120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after="120"/>
        <w:rPr>
          <w:rFonts w:asciiTheme="minorHAnsi" w:eastAsiaTheme="minorHAnsi" w:hAnsiTheme="minorHAnsi" w:cstheme="minorHAnsi"/>
        </w:rPr>
      </w:pPr>
    </w:p>
    <w:p w:rsidR="00875480" w:rsidRPr="00CF09A6" w:rsidRDefault="00875480" w:rsidP="00875480">
      <w:pPr>
        <w:spacing w:after="120"/>
        <w:rPr>
          <w:rFonts w:asciiTheme="minorHAnsi" w:eastAsiaTheme="minorHAnsi" w:hAnsiTheme="minorHAnsi" w:cstheme="minorHAnsi"/>
        </w:rPr>
      </w:pPr>
    </w:p>
    <w:p w:rsidR="00875480" w:rsidRPr="00875480" w:rsidRDefault="00875480" w:rsidP="00875480">
      <w:pPr>
        <w:pStyle w:val="Prrafodelista"/>
        <w:numPr>
          <w:ilvl w:val="0"/>
          <w:numId w:val="16"/>
        </w:numPr>
        <w:spacing w:after="120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¿Se obstaculiza el desarrollo y la implantación de alternativas de menor impacto?</w:t>
      </w:r>
    </w:p>
    <w:p w:rsidR="00875480" w:rsidRPr="00875480" w:rsidRDefault="00811F65" w:rsidP="00AA1F3E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43672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</w:t>
      </w:r>
      <w:r w:rsidR="00875480" w:rsidRPr="00875480">
        <w:rPr>
          <w:rFonts w:asciiTheme="minorHAnsi" w:eastAsiaTheme="minorHAnsi" w:hAnsiTheme="minorHAnsi" w:cstheme="minorHAnsi"/>
        </w:rPr>
        <w:t xml:space="preserve">Sí: </w:t>
      </w:r>
      <w:r w:rsidR="00875480" w:rsidRPr="00875480">
        <w:rPr>
          <w:rFonts w:asciiTheme="minorHAnsi" w:eastAsiaTheme="minorHAnsi" w:hAnsiTheme="minorHAnsi" w:cstheme="minorHAnsi"/>
          <w:i/>
        </w:rPr>
        <w:t>debería desestimarse la actuación y modificar la misma para que evite situaciones de bloqueo de</w:t>
      </w:r>
      <w:r w:rsidR="00875480">
        <w:rPr>
          <w:rFonts w:asciiTheme="minorHAnsi" w:eastAsiaTheme="minorHAnsi" w:hAnsiTheme="minorHAnsi" w:cstheme="minorHAnsi"/>
          <w:i/>
        </w:rPr>
        <w:t xml:space="preserve"> </w:t>
      </w:r>
      <w:r w:rsidR="00875480" w:rsidRPr="00875480">
        <w:rPr>
          <w:rFonts w:asciiTheme="minorHAnsi" w:eastAsiaTheme="minorHAnsi" w:hAnsiTheme="minorHAnsi" w:cstheme="minorHAnsi"/>
          <w:i/>
        </w:rPr>
        <w:t>alternativas de menor impacto.</w:t>
      </w:r>
    </w:p>
    <w:p w:rsidR="00875480" w:rsidRDefault="00811F65" w:rsidP="00AA1F3E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Segoe UI Symbol" w:eastAsiaTheme="minorHAnsi" w:hAnsi="Segoe UI Symbol" w:cs="Segoe UI Symbol"/>
          </w:rPr>
          <w:id w:val="-150265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No: </w:t>
      </w:r>
      <w:r w:rsidR="00875480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875480">
        <w:rPr>
          <w:rFonts w:asciiTheme="minorHAnsi" w:eastAsiaTheme="minorHAnsi" w:hAnsiTheme="minorHAnsi" w:cstheme="minorHAnsi"/>
          <w:i/>
        </w:rPr>
        <w:t xml:space="preserve"> y </w:t>
      </w:r>
      <w:r w:rsidR="00BA4FBD">
        <w:rPr>
          <w:rFonts w:asciiTheme="minorHAnsi" w:eastAsiaTheme="minorHAnsi" w:hAnsiTheme="minorHAnsi" w:cstheme="minorHAnsi"/>
          <w:i/>
        </w:rPr>
        <w:t>pase a la Sección 2</w:t>
      </w:r>
      <w:r w:rsidR="00875480">
        <w:rPr>
          <w:rFonts w:asciiTheme="minorHAnsi" w:eastAsiaTheme="minorHAnsi" w:hAnsiTheme="minorHAnsi" w:cstheme="minorHAnsi"/>
          <w:i/>
        </w:rPr>
        <w:t>:</w:t>
      </w:r>
    </w:p>
    <w:p w:rsidR="00875480" w:rsidRDefault="00875480" w:rsidP="00875480">
      <w:pPr>
        <w:spacing w:after="120"/>
        <w:rPr>
          <w:rFonts w:asciiTheme="minorHAnsi" w:hAnsiTheme="minorHAnsi" w:cstheme="minorHAnsi"/>
        </w:rPr>
      </w:pPr>
    </w:p>
    <w:p w:rsidR="00AA1F3E" w:rsidRDefault="00AA1F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B78A2" w:rsidRDefault="00A52A79" w:rsidP="00226806">
      <w:pPr>
        <w:rPr>
          <w:rFonts w:asciiTheme="minorHAnsi" w:hAnsiTheme="minorHAnsi"/>
          <w:b/>
        </w:rPr>
      </w:pPr>
      <w:r w:rsidRPr="00226806">
        <w:rPr>
          <w:rFonts w:asciiTheme="minorHAnsi" w:hAnsiTheme="minorHAnsi"/>
          <w:b/>
        </w:rPr>
        <w:lastRenderedPageBreak/>
        <w:t>SECCIÓN 2: ACTIVIDADES DE BAJO IMPACTO AMBIENTAL Y ACTIVIDADES QUE NO SEAN DE BAJO IMPACTO AMBIENTAL QUE HAYAN SUPERADO EL CUESTIONARIO DE LA SECCIÓN 1</w:t>
      </w:r>
    </w:p>
    <w:p w:rsidR="00226806" w:rsidRPr="00226806" w:rsidRDefault="00226806" w:rsidP="00226806">
      <w:pPr>
        <w:rPr>
          <w:rFonts w:asciiTheme="minorHAnsi" w:hAnsi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66"/>
        <w:gridCol w:w="652"/>
        <w:gridCol w:w="658"/>
        <w:gridCol w:w="3948"/>
      </w:tblGrid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Actuación:</w:t>
            </w:r>
          </w:p>
        </w:tc>
        <w:tc>
          <w:tcPr>
            <w:tcW w:w="5602" w:type="dxa"/>
            <w:gridSpan w:val="3"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¿Requiere de Evaluación sustantiva?</w:t>
            </w: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Evaluación por Objetivo MA</w:t>
            </w:r>
          </w:p>
        </w:tc>
        <w:tc>
          <w:tcPr>
            <w:tcW w:w="709" w:type="dxa"/>
          </w:tcPr>
          <w:p w:rsidR="00BA4FBD" w:rsidRPr="00BA4FBD" w:rsidRDefault="00BA4FBD" w:rsidP="00BA4FBD">
            <w:pPr>
              <w:spacing w:before="124" w:line="218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SI</w:t>
            </w:r>
          </w:p>
        </w:tc>
        <w:tc>
          <w:tcPr>
            <w:tcW w:w="697" w:type="dxa"/>
          </w:tcPr>
          <w:p w:rsidR="00BA4FBD" w:rsidRPr="00BA4FBD" w:rsidRDefault="00BA4FBD" w:rsidP="00BA4FBD">
            <w:pPr>
              <w:spacing w:before="124" w:line="218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NO</w:t>
            </w:r>
          </w:p>
        </w:tc>
        <w:tc>
          <w:tcPr>
            <w:tcW w:w="4196" w:type="dxa"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BA4FBD">
              <w:rPr>
                <w:rFonts w:asciiTheme="minorHAnsi" w:eastAsiaTheme="minorHAnsi" w:hAnsiTheme="minorHAnsi" w:cstheme="minorHAnsi"/>
                <w:b/>
              </w:rPr>
              <w:t>Justificación</w:t>
            </w: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Mitigación del cambio climático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212372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-138724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 w:val="restart"/>
          </w:tcPr>
          <w:p w:rsidR="00BA4FBD" w:rsidRPr="00BA4FBD" w:rsidRDefault="00BA4FBD" w:rsidP="00BA4FBD">
            <w:pPr>
              <w:pStyle w:val="Prrafodelista"/>
              <w:numPr>
                <w:ilvl w:val="0"/>
                <w:numId w:val="20"/>
              </w:num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Causa perjuicio nulo o insignificante</w:t>
            </w:r>
          </w:p>
          <w:p w:rsidR="00BA4FBD" w:rsidRPr="00BA4FBD" w:rsidRDefault="00BA4FBD" w:rsidP="00BA4FBD">
            <w:pPr>
              <w:pStyle w:val="Prrafodelista"/>
              <w:numPr>
                <w:ilvl w:val="0"/>
                <w:numId w:val="20"/>
              </w:num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Contribuye sustancialmente a alcanzar el objetivo MA (art. 10 al 15 R. Taxonomía)</w:t>
            </w:r>
          </w:p>
          <w:p w:rsidR="00BA4FBD" w:rsidRPr="00BA4FBD" w:rsidRDefault="00BA4FBD" w:rsidP="00BA4FBD">
            <w:pPr>
              <w:pStyle w:val="Prrafodelista"/>
              <w:numPr>
                <w:ilvl w:val="0"/>
                <w:numId w:val="20"/>
              </w:num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Contribuye al 100% al objetivo MA, esto es cuando:</w:t>
            </w:r>
          </w:p>
          <w:p w:rsidR="00BA4FBD" w:rsidRPr="00BA4FBD" w:rsidRDefault="00BA4FBD" w:rsidP="00BA4FBD">
            <w:pPr>
              <w:pStyle w:val="Prrafodelista"/>
              <w:numPr>
                <w:ilvl w:val="0"/>
                <w:numId w:val="21"/>
              </w:num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Etiquetado climático: Objetivos de Mitigación y de Adaptación.</w:t>
            </w:r>
          </w:p>
          <w:p w:rsidR="00BA4FBD" w:rsidRPr="00BA4FBD" w:rsidRDefault="00BA4FBD" w:rsidP="00BA4FBD">
            <w:pPr>
              <w:pStyle w:val="Prrafodelista"/>
              <w:numPr>
                <w:ilvl w:val="0"/>
                <w:numId w:val="21"/>
              </w:num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Etiquetado medioambiental: resto de los Objetivos MA</w:t>
            </w: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Adaptación al cambio climático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-171472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75294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Utilización y protección sostenibles de los recursos hídricos y marinos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-189858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-13275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Economía circular, incluidos la prevención y el reciclado de residuos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-2225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3580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Prevención y control de la contaminación a la atmósfera, agua o suelo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-175597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9583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A4FBD" w:rsidRPr="00BA4FBD" w:rsidTr="00032C05">
        <w:trPr>
          <w:jc w:val="center"/>
        </w:trPr>
        <w:tc>
          <w:tcPr>
            <w:tcW w:w="3969" w:type="dxa"/>
          </w:tcPr>
          <w:p w:rsidR="00BA4FBD" w:rsidRPr="00BA4FBD" w:rsidRDefault="00BA4FBD" w:rsidP="00BA4FBD">
            <w:pPr>
              <w:spacing w:before="124" w:line="218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BA4FBD">
              <w:rPr>
                <w:rFonts w:asciiTheme="minorHAnsi" w:eastAsiaTheme="minorHAnsi" w:hAnsiTheme="minorHAnsi" w:cstheme="minorHAnsi"/>
              </w:rPr>
              <w:t>Protección y restauración de la biodiversidad y los ecosistemas</w:t>
            </w:r>
          </w:p>
        </w:tc>
        <w:sdt>
          <w:sdtPr>
            <w:rPr>
              <w:rFonts w:asciiTheme="minorHAnsi" w:eastAsiaTheme="minorHAnsi" w:hAnsiTheme="minorHAnsi" w:cstheme="minorHAnsi"/>
            </w:rPr>
            <w:id w:val="74584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HAnsi" w:hAnsiTheme="minorHAnsi" w:cstheme="minorHAnsi"/>
            </w:rPr>
            <w:id w:val="193239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:rsidR="00BA4FBD" w:rsidRPr="00BA4FBD" w:rsidRDefault="00BA4FBD" w:rsidP="00BA4FBD">
                <w:pPr>
                  <w:spacing w:before="124" w:line="218" w:lineRule="auto"/>
                  <w:jc w:val="center"/>
                  <w:rPr>
                    <w:rFonts w:asciiTheme="minorHAnsi" w:eastAsia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6" w:type="dxa"/>
            <w:vMerge/>
          </w:tcPr>
          <w:p w:rsidR="00BA4FBD" w:rsidRPr="00BA4FBD" w:rsidRDefault="00BA4FBD" w:rsidP="00BA4FBD">
            <w:pPr>
              <w:spacing w:before="124" w:line="218" w:lineRule="auto"/>
              <w:ind w:left="36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BA4FBD" w:rsidRDefault="00BA4FBD" w:rsidP="008941BC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</w:p>
    <w:p w:rsidR="00BA4FBD" w:rsidRDefault="00BA4FBD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5093"/>
        <w:gridCol w:w="709"/>
        <w:gridCol w:w="2545"/>
      </w:tblGrid>
      <w:tr w:rsidR="00032C05" w:rsidRPr="00032C05" w:rsidTr="005F137A">
        <w:trPr>
          <w:tblHeader/>
        </w:trPr>
        <w:tc>
          <w:tcPr>
            <w:tcW w:w="5093" w:type="dxa"/>
          </w:tcPr>
          <w:p w:rsidR="00032C05" w:rsidRPr="00032C05" w:rsidRDefault="00032C05" w:rsidP="005F137A">
            <w:pPr>
              <w:spacing w:before="124" w:line="218" w:lineRule="auto"/>
              <w:rPr>
                <w:rFonts w:asciiTheme="minorHAnsi" w:hAnsiTheme="minorHAnsi" w:cstheme="minorHAnsi"/>
                <w:b/>
              </w:rPr>
            </w:pPr>
            <w:r w:rsidRPr="00032C05">
              <w:rPr>
                <w:rFonts w:asciiTheme="minorHAnsi" w:hAnsiTheme="minorHAnsi" w:cstheme="minorHAnsi"/>
                <w:b/>
              </w:rPr>
              <w:lastRenderedPageBreak/>
              <w:t>Evaluación sustantiva por Objetivo MA</w:t>
            </w:r>
          </w:p>
        </w:tc>
        <w:tc>
          <w:tcPr>
            <w:tcW w:w="709" w:type="dxa"/>
            <w:vAlign w:val="center"/>
          </w:tcPr>
          <w:p w:rsidR="00032C05" w:rsidRPr="00032C05" w:rsidRDefault="00032C05" w:rsidP="00032C05">
            <w:pPr>
              <w:spacing w:before="124" w:line="21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C05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545" w:type="dxa"/>
          </w:tcPr>
          <w:p w:rsidR="00032C05" w:rsidRPr="00032C05" w:rsidRDefault="00032C05" w:rsidP="005F137A">
            <w:pPr>
              <w:spacing w:before="124" w:line="218" w:lineRule="auto"/>
              <w:rPr>
                <w:rFonts w:asciiTheme="minorHAnsi" w:hAnsiTheme="minorHAnsi" w:cstheme="minorHAnsi"/>
                <w:b/>
              </w:rPr>
            </w:pPr>
            <w:r w:rsidRPr="00032C05">
              <w:rPr>
                <w:rFonts w:asciiTheme="minorHAnsi" w:hAnsiTheme="minorHAnsi" w:cstheme="minorHAnsi"/>
                <w:b/>
              </w:rPr>
              <w:t>Justificación</w:t>
            </w: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Mitigación del cambio climático.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genere emisiones importantes de GEI?</w:t>
            </w:r>
          </w:p>
          <w:p w:rsidR="00032C05" w:rsidRPr="00032C05" w:rsidRDefault="00032C05" w:rsidP="00032C05">
            <w:pPr>
              <w:spacing w:before="124" w:line="218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13321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spacing w:before="124" w:line="218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 w:val="restart"/>
            <w:vAlign w:val="center"/>
          </w:tcPr>
          <w:p w:rsidR="00032C05" w:rsidRPr="00032C05" w:rsidRDefault="00032C05" w:rsidP="00032C05">
            <w:pPr>
              <w:spacing w:before="124" w:line="218" w:lineRule="auto"/>
              <w:jc w:val="center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En su caso, incluir el condicionado señalado en el subíndice de la etiqueta (Anexo VI del Reglamento 2021/241 MRR) y el condicionado específico recomendado en el IV de la Guía DNSH del MITERD.</w:t>
            </w:r>
          </w:p>
          <w:p w:rsidR="00032C05" w:rsidRPr="00032C05" w:rsidRDefault="00032C05" w:rsidP="00032C05">
            <w:pPr>
              <w:spacing w:before="124" w:line="218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C05">
              <w:rPr>
                <w:rFonts w:asciiTheme="minorHAnsi" w:hAnsiTheme="minorHAnsi" w:cstheme="minorHAnsi"/>
              </w:rPr>
              <w:t>Incluir, a su vez, los mecanismos de verificación correspondientes.</w:t>
            </w: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Adaptación al cambio climático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dé lugar a un aumento de los efectos adversos de las condiciones climáticas actuales y de las previstas en el futuro, sobre sí mismas o en las personas, la naturaleza o los activos?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5017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spacing w:before="124" w:line="218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/>
          </w:tcPr>
          <w:p w:rsidR="00032C05" w:rsidRPr="00032C05" w:rsidRDefault="00032C05" w:rsidP="00032C05">
            <w:pPr>
              <w:spacing w:before="169" w:line="199" w:lineRule="auto"/>
              <w:ind w:right="16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Utilización y protección sostenibles de los recursos hídricos y marinos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sea perjudicial del buen estado o del buen potencial ecológico de las masas de agua?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6803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spacing w:before="124" w:line="218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/>
          </w:tcPr>
          <w:p w:rsidR="00032C05" w:rsidRPr="00032C05" w:rsidRDefault="00032C05" w:rsidP="00032C05">
            <w:pPr>
              <w:spacing w:before="169" w:line="199" w:lineRule="auto"/>
              <w:ind w:right="16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Economía circular, incluidos la prevención y el reciclado de residuos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dé lugar a un aumento significativo de la generación, incineración o eliminación de Residuos No Peligrosos; genere importantes ineficiencias (Prod. No reparable, reutilizable, actualizable) en el uso de RRNN o dé lugar a un perjuicio significativo y a largo plazo para el MA?</w:t>
            </w:r>
          </w:p>
          <w:p w:rsidR="00032C05" w:rsidRPr="00032C05" w:rsidRDefault="00032C05" w:rsidP="00032C05">
            <w:pPr>
              <w:spacing w:before="124" w:line="218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58442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spacing w:before="124" w:line="218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/>
          </w:tcPr>
          <w:p w:rsidR="00032C05" w:rsidRPr="00032C05" w:rsidRDefault="00032C05" w:rsidP="00032C05">
            <w:pPr>
              <w:spacing w:before="169" w:line="199" w:lineRule="auto"/>
              <w:ind w:right="16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Prevención y control de la contaminación a la atmósfera, agua o suelo.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dé lugar a un aumento significativo de las emisiones contaminantes a la atm, a gua o suelo?</w:t>
            </w:r>
          </w:p>
          <w:p w:rsidR="00032C05" w:rsidRPr="00032C05" w:rsidRDefault="00032C05" w:rsidP="00032C05">
            <w:pPr>
              <w:spacing w:before="124" w:line="218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46796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/>
          </w:tcPr>
          <w:p w:rsidR="00032C05" w:rsidRPr="00032C05" w:rsidRDefault="00032C05" w:rsidP="00032C05">
            <w:pPr>
              <w:spacing w:before="169" w:line="199" w:lineRule="auto"/>
              <w:ind w:right="16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32C05" w:rsidRPr="00032C05" w:rsidTr="005F137A">
        <w:tc>
          <w:tcPr>
            <w:tcW w:w="5093" w:type="dxa"/>
          </w:tcPr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032C05">
              <w:rPr>
                <w:rFonts w:asciiTheme="minorHAnsi" w:hAnsiTheme="minorHAnsi" w:cstheme="minorHAnsi"/>
                <w:u w:val="single"/>
              </w:rPr>
              <w:t>Protección y restauración de la biodiversidad y los ecosistemas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  <w:r w:rsidRPr="00032C05">
              <w:rPr>
                <w:rFonts w:asciiTheme="minorHAnsi" w:hAnsiTheme="minorHAnsi" w:cstheme="minorHAnsi"/>
              </w:rPr>
              <w:t>¿Se espera que la actuación vaya en detrimento de las buenas condiciones y resiliencia de los ecosistemas, conservación de los hábitats y de las especies?</w:t>
            </w:r>
          </w:p>
          <w:p w:rsidR="00032C05" w:rsidRPr="00032C05" w:rsidRDefault="00032C05" w:rsidP="00032C05">
            <w:pPr>
              <w:spacing w:before="124" w:line="218" w:lineRule="auto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99261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32C05" w:rsidRPr="00032C05" w:rsidRDefault="00032C05" w:rsidP="00032C05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032C0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45" w:type="dxa"/>
            <w:vMerge/>
          </w:tcPr>
          <w:p w:rsidR="00032C05" w:rsidRPr="00032C05" w:rsidRDefault="00032C05" w:rsidP="00032C05">
            <w:pPr>
              <w:spacing w:before="169" w:line="199" w:lineRule="auto"/>
              <w:ind w:right="16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A4FBD" w:rsidRDefault="00BA4FBD" w:rsidP="00032C05">
      <w:pPr>
        <w:spacing w:before="124" w:line="218" w:lineRule="auto"/>
        <w:ind w:left="360"/>
        <w:rPr>
          <w:rFonts w:asciiTheme="minorHAnsi" w:eastAsiaTheme="minorHAnsi" w:hAnsiTheme="minorHAnsi" w:cstheme="minorHAnsi"/>
        </w:rPr>
      </w:pPr>
    </w:p>
    <w:p w:rsidR="00BA4FBD" w:rsidRDefault="00BA4FBD" w:rsidP="008941BC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</w:p>
    <w:sectPr w:rsidR="00BA4FBD" w:rsidSect="00444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701" w:bottom="1417" w:left="1701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65" w:rsidRDefault="00811F65">
      <w:r>
        <w:separator/>
      </w:r>
    </w:p>
  </w:endnote>
  <w:endnote w:type="continuationSeparator" w:id="0">
    <w:p w:rsidR="00811F65" w:rsidRDefault="008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5C" w:rsidRDefault="00D14B5C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2E" w:rsidRPr="00CE742E" w:rsidRDefault="00CE742E">
    <w:pPr>
      <w:pStyle w:val="Piedepgina"/>
      <w:jc w:val="center"/>
      <w:rPr>
        <w:caps/>
      </w:rPr>
    </w:pPr>
    <w:r w:rsidRPr="00CE742E">
      <w:rPr>
        <w:caps/>
      </w:rPr>
      <w:fldChar w:fldCharType="begin"/>
    </w:r>
    <w:r w:rsidRPr="00CE742E">
      <w:rPr>
        <w:caps/>
      </w:rPr>
      <w:instrText>PAGE   \* MERGEFORMAT</w:instrText>
    </w:r>
    <w:r w:rsidRPr="00CE742E">
      <w:rPr>
        <w:caps/>
      </w:rPr>
      <w:fldChar w:fldCharType="separate"/>
    </w:r>
    <w:r w:rsidR="000979E4">
      <w:rPr>
        <w:caps/>
        <w:noProof/>
      </w:rPr>
      <w:t>1</w:t>
    </w:r>
    <w:r w:rsidRPr="00CE742E">
      <w:rPr>
        <w:caps/>
      </w:rPr>
      <w:fldChar w:fldCharType="end"/>
    </w:r>
  </w:p>
  <w:p w:rsidR="00D14B5C" w:rsidRDefault="00D14B5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4" w:rsidRDefault="00097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65" w:rsidRDefault="00811F65">
      <w:r>
        <w:separator/>
      </w:r>
    </w:p>
  </w:footnote>
  <w:footnote w:type="continuationSeparator" w:id="0">
    <w:p w:rsidR="00811F65" w:rsidRDefault="0081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4" w:rsidRDefault="00097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70" w:rsidRDefault="00444B70" w:rsidP="00444B70">
    <w:pPr>
      <w:pStyle w:val="Encabezado"/>
      <w:ind w:left="851"/>
    </w:pPr>
  </w:p>
  <w:p w:rsidR="00444B70" w:rsidRDefault="00444B70" w:rsidP="00444B70">
    <w:pPr>
      <w:pStyle w:val="Encabezado"/>
      <w:ind w:left="851"/>
    </w:pPr>
    <w:r>
      <w:rPr>
        <w:noProof/>
        <w:lang w:eastAsia="es-ES"/>
      </w:rPr>
      <w:drawing>
        <wp:inline distT="0" distB="0" distL="0" distR="0" wp14:anchorId="03B1AC5D" wp14:editId="522E1944">
          <wp:extent cx="1518483" cy="393065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-10050"/>
                  <a:stretch/>
                </pic:blipFill>
                <pic:spPr bwMode="auto">
                  <a:xfrm>
                    <a:off x="0" y="0"/>
                    <a:ext cx="1572649" cy="407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D8C295B" wp14:editId="151B783B">
          <wp:extent cx="1081277" cy="628650"/>
          <wp:effectExtent l="0" t="0" r="508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488" cy="632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9E01FB0" wp14:editId="062C7BE2">
          <wp:extent cx="1257300" cy="398568"/>
          <wp:effectExtent l="0" t="0" r="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8661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B70" w:rsidRDefault="00444B70" w:rsidP="00444B70">
    <w:pPr>
      <w:pStyle w:val="Encabezado"/>
      <w:ind w:left="851"/>
    </w:pPr>
  </w:p>
  <w:p w:rsidR="00444B70" w:rsidRDefault="00444B70" w:rsidP="00444B70">
    <w:pPr>
      <w:pStyle w:val="Encabezado"/>
      <w:ind w:left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E4" w:rsidRDefault="00097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70E"/>
    <w:multiLevelType w:val="hybridMultilevel"/>
    <w:tmpl w:val="73EEF3FC"/>
    <w:lvl w:ilvl="0" w:tplc="0C0A000F">
      <w:start w:val="1"/>
      <w:numFmt w:val="decimal"/>
      <w:lvlText w:val="%1."/>
      <w:lvlJc w:val="left"/>
      <w:pPr>
        <w:ind w:left="507" w:hanging="360"/>
      </w:p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101B09F6"/>
    <w:multiLevelType w:val="hybridMultilevel"/>
    <w:tmpl w:val="ACE8C2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19CD"/>
    <w:multiLevelType w:val="hybridMultilevel"/>
    <w:tmpl w:val="A6907A22"/>
    <w:lvl w:ilvl="0" w:tplc="03263E8A">
      <w:start w:val="1"/>
      <w:numFmt w:val="decimal"/>
      <w:lvlText w:val="%1."/>
      <w:lvlJc w:val="left"/>
      <w:pPr>
        <w:ind w:left="737" w:hanging="377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157E"/>
    <w:multiLevelType w:val="hybridMultilevel"/>
    <w:tmpl w:val="681ED1B6"/>
    <w:lvl w:ilvl="0" w:tplc="B3647134">
      <w:numFmt w:val="bullet"/>
      <w:lvlText w:val="-"/>
      <w:lvlJc w:val="left"/>
      <w:pPr>
        <w:ind w:left="544" w:hanging="227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1" w:tplc="64F47CA0">
      <w:numFmt w:val="bullet"/>
      <w:lvlText w:val="•"/>
      <w:lvlJc w:val="left"/>
      <w:pPr>
        <w:ind w:left="1069" w:hanging="227"/>
      </w:pPr>
      <w:rPr>
        <w:rFonts w:hint="default"/>
        <w:lang w:val="es-ES" w:eastAsia="en-US" w:bidi="ar-SA"/>
      </w:rPr>
    </w:lvl>
    <w:lvl w:ilvl="2" w:tplc="ADEA849C">
      <w:numFmt w:val="bullet"/>
      <w:lvlText w:val="•"/>
      <w:lvlJc w:val="left"/>
      <w:pPr>
        <w:ind w:left="1598" w:hanging="227"/>
      </w:pPr>
      <w:rPr>
        <w:rFonts w:hint="default"/>
        <w:lang w:val="es-ES" w:eastAsia="en-US" w:bidi="ar-SA"/>
      </w:rPr>
    </w:lvl>
    <w:lvl w:ilvl="3" w:tplc="B470D3B2">
      <w:numFmt w:val="bullet"/>
      <w:lvlText w:val="•"/>
      <w:lvlJc w:val="left"/>
      <w:pPr>
        <w:ind w:left="2127" w:hanging="227"/>
      </w:pPr>
      <w:rPr>
        <w:rFonts w:hint="default"/>
        <w:lang w:val="es-ES" w:eastAsia="en-US" w:bidi="ar-SA"/>
      </w:rPr>
    </w:lvl>
    <w:lvl w:ilvl="4" w:tplc="D3C85188">
      <w:numFmt w:val="bullet"/>
      <w:lvlText w:val="•"/>
      <w:lvlJc w:val="left"/>
      <w:pPr>
        <w:ind w:left="2657" w:hanging="227"/>
      </w:pPr>
      <w:rPr>
        <w:rFonts w:hint="default"/>
        <w:lang w:val="es-ES" w:eastAsia="en-US" w:bidi="ar-SA"/>
      </w:rPr>
    </w:lvl>
    <w:lvl w:ilvl="5" w:tplc="5AB8D946">
      <w:numFmt w:val="bullet"/>
      <w:lvlText w:val="•"/>
      <w:lvlJc w:val="left"/>
      <w:pPr>
        <w:ind w:left="3186" w:hanging="227"/>
      </w:pPr>
      <w:rPr>
        <w:rFonts w:hint="default"/>
        <w:lang w:val="es-ES" w:eastAsia="en-US" w:bidi="ar-SA"/>
      </w:rPr>
    </w:lvl>
    <w:lvl w:ilvl="6" w:tplc="E90029C0">
      <w:numFmt w:val="bullet"/>
      <w:lvlText w:val="•"/>
      <w:lvlJc w:val="left"/>
      <w:pPr>
        <w:ind w:left="3715" w:hanging="227"/>
      </w:pPr>
      <w:rPr>
        <w:rFonts w:hint="default"/>
        <w:lang w:val="es-ES" w:eastAsia="en-US" w:bidi="ar-SA"/>
      </w:rPr>
    </w:lvl>
    <w:lvl w:ilvl="7" w:tplc="376A65C4">
      <w:numFmt w:val="bullet"/>
      <w:lvlText w:val="•"/>
      <w:lvlJc w:val="left"/>
      <w:pPr>
        <w:ind w:left="4244" w:hanging="227"/>
      </w:pPr>
      <w:rPr>
        <w:rFonts w:hint="default"/>
        <w:lang w:val="es-ES" w:eastAsia="en-US" w:bidi="ar-SA"/>
      </w:rPr>
    </w:lvl>
    <w:lvl w:ilvl="8" w:tplc="A52AC1EC">
      <w:numFmt w:val="bullet"/>
      <w:lvlText w:val="•"/>
      <w:lvlJc w:val="left"/>
      <w:pPr>
        <w:ind w:left="4774" w:hanging="227"/>
      </w:pPr>
      <w:rPr>
        <w:rFonts w:hint="default"/>
        <w:lang w:val="es-ES" w:eastAsia="en-US" w:bidi="ar-SA"/>
      </w:rPr>
    </w:lvl>
  </w:abstractNum>
  <w:abstractNum w:abstractNumId="4" w15:restartNumberingAfterBreak="0">
    <w:nsid w:val="18371B6F"/>
    <w:multiLevelType w:val="hybridMultilevel"/>
    <w:tmpl w:val="E318A4CE"/>
    <w:lvl w:ilvl="0" w:tplc="01C415E4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3D552C02"/>
    <w:multiLevelType w:val="hybridMultilevel"/>
    <w:tmpl w:val="65CE0280"/>
    <w:lvl w:ilvl="0" w:tplc="A15E03FE">
      <w:start w:val="1"/>
      <w:numFmt w:val="decimal"/>
      <w:lvlText w:val="%1."/>
      <w:lvlJc w:val="left"/>
      <w:pPr>
        <w:ind w:left="1080" w:hanging="720"/>
      </w:pPr>
      <w:rPr>
        <w:rFonts w:ascii="Tahoma" w:eastAsia="Tahoma" w:hAnsi="Tahoma" w:cs="Tahoma" w:hint="default"/>
        <w:b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661B"/>
    <w:multiLevelType w:val="hybridMultilevel"/>
    <w:tmpl w:val="9912DCE0"/>
    <w:lvl w:ilvl="0" w:tplc="D2967D9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0087E"/>
    <w:multiLevelType w:val="hybridMultilevel"/>
    <w:tmpl w:val="E68898D8"/>
    <w:lvl w:ilvl="0" w:tplc="0C0A000F">
      <w:start w:val="1"/>
      <w:numFmt w:val="decimal"/>
      <w:lvlText w:val="%1."/>
      <w:lvlJc w:val="left"/>
      <w:pPr>
        <w:ind w:left="1227" w:hanging="360"/>
      </w:pPr>
    </w:lvl>
    <w:lvl w:ilvl="1" w:tplc="0C0A0019" w:tentative="1">
      <w:start w:val="1"/>
      <w:numFmt w:val="lowerLetter"/>
      <w:lvlText w:val="%2."/>
      <w:lvlJc w:val="left"/>
      <w:pPr>
        <w:ind w:left="1947" w:hanging="360"/>
      </w:pPr>
    </w:lvl>
    <w:lvl w:ilvl="2" w:tplc="0C0A001B" w:tentative="1">
      <w:start w:val="1"/>
      <w:numFmt w:val="lowerRoman"/>
      <w:lvlText w:val="%3."/>
      <w:lvlJc w:val="right"/>
      <w:pPr>
        <w:ind w:left="2667" w:hanging="180"/>
      </w:pPr>
    </w:lvl>
    <w:lvl w:ilvl="3" w:tplc="0C0A000F" w:tentative="1">
      <w:start w:val="1"/>
      <w:numFmt w:val="decimal"/>
      <w:lvlText w:val="%4."/>
      <w:lvlJc w:val="left"/>
      <w:pPr>
        <w:ind w:left="3387" w:hanging="360"/>
      </w:pPr>
    </w:lvl>
    <w:lvl w:ilvl="4" w:tplc="0C0A0019" w:tentative="1">
      <w:start w:val="1"/>
      <w:numFmt w:val="lowerLetter"/>
      <w:lvlText w:val="%5."/>
      <w:lvlJc w:val="left"/>
      <w:pPr>
        <w:ind w:left="4107" w:hanging="360"/>
      </w:pPr>
    </w:lvl>
    <w:lvl w:ilvl="5" w:tplc="0C0A001B" w:tentative="1">
      <w:start w:val="1"/>
      <w:numFmt w:val="lowerRoman"/>
      <w:lvlText w:val="%6."/>
      <w:lvlJc w:val="right"/>
      <w:pPr>
        <w:ind w:left="4827" w:hanging="180"/>
      </w:pPr>
    </w:lvl>
    <w:lvl w:ilvl="6" w:tplc="0C0A000F" w:tentative="1">
      <w:start w:val="1"/>
      <w:numFmt w:val="decimal"/>
      <w:lvlText w:val="%7."/>
      <w:lvlJc w:val="left"/>
      <w:pPr>
        <w:ind w:left="5547" w:hanging="360"/>
      </w:pPr>
    </w:lvl>
    <w:lvl w:ilvl="7" w:tplc="0C0A0019" w:tentative="1">
      <w:start w:val="1"/>
      <w:numFmt w:val="lowerLetter"/>
      <w:lvlText w:val="%8."/>
      <w:lvlJc w:val="left"/>
      <w:pPr>
        <w:ind w:left="6267" w:hanging="360"/>
      </w:pPr>
    </w:lvl>
    <w:lvl w:ilvl="8" w:tplc="0C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 w15:restartNumberingAfterBreak="0">
    <w:nsid w:val="46EB776C"/>
    <w:multiLevelType w:val="hybridMultilevel"/>
    <w:tmpl w:val="45B4913C"/>
    <w:lvl w:ilvl="0" w:tplc="545EF100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47BE147C"/>
    <w:multiLevelType w:val="hybridMultilevel"/>
    <w:tmpl w:val="02A018F8"/>
    <w:lvl w:ilvl="0" w:tplc="533450AE">
      <w:start w:val="1"/>
      <w:numFmt w:val="decimal"/>
      <w:lvlText w:val="%1."/>
      <w:lvlJc w:val="left"/>
      <w:pPr>
        <w:ind w:left="402" w:hanging="284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BD062AD4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2" w:tplc="5146627A">
      <w:numFmt w:val="bullet"/>
      <w:lvlText w:val="•"/>
      <w:lvlJc w:val="left"/>
      <w:pPr>
        <w:ind w:left="2265" w:hanging="284"/>
      </w:pPr>
      <w:rPr>
        <w:rFonts w:hint="default"/>
        <w:lang w:val="es-ES" w:eastAsia="en-US" w:bidi="ar-SA"/>
      </w:rPr>
    </w:lvl>
    <w:lvl w:ilvl="3" w:tplc="4D147F0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BC28E9AA">
      <w:numFmt w:val="bullet"/>
      <w:lvlText w:val="•"/>
      <w:lvlJc w:val="left"/>
      <w:pPr>
        <w:ind w:left="4130" w:hanging="284"/>
      </w:pPr>
      <w:rPr>
        <w:rFonts w:hint="default"/>
        <w:lang w:val="es-ES" w:eastAsia="en-US" w:bidi="ar-SA"/>
      </w:rPr>
    </w:lvl>
    <w:lvl w:ilvl="5" w:tplc="D38A101C">
      <w:numFmt w:val="bullet"/>
      <w:lvlText w:val="•"/>
      <w:lvlJc w:val="left"/>
      <w:pPr>
        <w:ind w:left="5062" w:hanging="284"/>
      </w:pPr>
      <w:rPr>
        <w:rFonts w:hint="default"/>
        <w:lang w:val="es-ES" w:eastAsia="en-US" w:bidi="ar-SA"/>
      </w:rPr>
    </w:lvl>
    <w:lvl w:ilvl="6" w:tplc="5D74B1A4">
      <w:numFmt w:val="bullet"/>
      <w:lvlText w:val="•"/>
      <w:lvlJc w:val="left"/>
      <w:pPr>
        <w:ind w:left="5995" w:hanging="284"/>
      </w:pPr>
      <w:rPr>
        <w:rFonts w:hint="default"/>
        <w:lang w:val="es-ES" w:eastAsia="en-US" w:bidi="ar-SA"/>
      </w:rPr>
    </w:lvl>
    <w:lvl w:ilvl="7" w:tplc="836C31F2">
      <w:numFmt w:val="bullet"/>
      <w:lvlText w:val="•"/>
      <w:lvlJc w:val="left"/>
      <w:pPr>
        <w:ind w:left="6927" w:hanging="284"/>
      </w:pPr>
      <w:rPr>
        <w:rFonts w:hint="default"/>
        <w:lang w:val="es-ES" w:eastAsia="en-US" w:bidi="ar-SA"/>
      </w:rPr>
    </w:lvl>
    <w:lvl w:ilvl="8" w:tplc="791CB9CA">
      <w:numFmt w:val="bullet"/>
      <w:lvlText w:val="•"/>
      <w:lvlJc w:val="left"/>
      <w:pPr>
        <w:ind w:left="7860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87C0EBC"/>
    <w:multiLevelType w:val="hybridMultilevel"/>
    <w:tmpl w:val="D3DAE276"/>
    <w:lvl w:ilvl="0" w:tplc="D2967D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34AFC"/>
    <w:multiLevelType w:val="hybridMultilevel"/>
    <w:tmpl w:val="F230AB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FA37B2"/>
    <w:multiLevelType w:val="hybridMultilevel"/>
    <w:tmpl w:val="AE626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6367"/>
    <w:multiLevelType w:val="hybridMultilevel"/>
    <w:tmpl w:val="50461F08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01A37"/>
    <w:multiLevelType w:val="hybridMultilevel"/>
    <w:tmpl w:val="B36263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00E08"/>
    <w:multiLevelType w:val="hybridMultilevel"/>
    <w:tmpl w:val="1CC61AFA"/>
    <w:lvl w:ilvl="0" w:tplc="53820E76">
      <w:numFmt w:val="bullet"/>
      <w:lvlText w:val="-"/>
      <w:lvlJc w:val="left"/>
      <w:pPr>
        <w:ind w:left="544" w:hanging="227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1" w:tplc="28AA4464">
      <w:numFmt w:val="bullet"/>
      <w:lvlText w:val="•"/>
      <w:lvlJc w:val="left"/>
      <w:pPr>
        <w:ind w:left="1069" w:hanging="227"/>
      </w:pPr>
      <w:rPr>
        <w:rFonts w:hint="default"/>
        <w:lang w:val="es-ES" w:eastAsia="en-US" w:bidi="ar-SA"/>
      </w:rPr>
    </w:lvl>
    <w:lvl w:ilvl="2" w:tplc="152CAD98">
      <w:numFmt w:val="bullet"/>
      <w:lvlText w:val="•"/>
      <w:lvlJc w:val="left"/>
      <w:pPr>
        <w:ind w:left="1598" w:hanging="227"/>
      </w:pPr>
      <w:rPr>
        <w:rFonts w:hint="default"/>
        <w:lang w:val="es-ES" w:eastAsia="en-US" w:bidi="ar-SA"/>
      </w:rPr>
    </w:lvl>
    <w:lvl w:ilvl="3" w:tplc="1F544B9A">
      <w:numFmt w:val="bullet"/>
      <w:lvlText w:val="•"/>
      <w:lvlJc w:val="left"/>
      <w:pPr>
        <w:ind w:left="2127" w:hanging="227"/>
      </w:pPr>
      <w:rPr>
        <w:rFonts w:hint="default"/>
        <w:lang w:val="es-ES" w:eastAsia="en-US" w:bidi="ar-SA"/>
      </w:rPr>
    </w:lvl>
    <w:lvl w:ilvl="4" w:tplc="D2DCC586">
      <w:numFmt w:val="bullet"/>
      <w:lvlText w:val="•"/>
      <w:lvlJc w:val="left"/>
      <w:pPr>
        <w:ind w:left="2657" w:hanging="227"/>
      </w:pPr>
      <w:rPr>
        <w:rFonts w:hint="default"/>
        <w:lang w:val="es-ES" w:eastAsia="en-US" w:bidi="ar-SA"/>
      </w:rPr>
    </w:lvl>
    <w:lvl w:ilvl="5" w:tplc="51F82018">
      <w:numFmt w:val="bullet"/>
      <w:lvlText w:val="•"/>
      <w:lvlJc w:val="left"/>
      <w:pPr>
        <w:ind w:left="3186" w:hanging="227"/>
      </w:pPr>
      <w:rPr>
        <w:rFonts w:hint="default"/>
        <w:lang w:val="es-ES" w:eastAsia="en-US" w:bidi="ar-SA"/>
      </w:rPr>
    </w:lvl>
    <w:lvl w:ilvl="6" w:tplc="9664F842">
      <w:numFmt w:val="bullet"/>
      <w:lvlText w:val="•"/>
      <w:lvlJc w:val="left"/>
      <w:pPr>
        <w:ind w:left="3715" w:hanging="227"/>
      </w:pPr>
      <w:rPr>
        <w:rFonts w:hint="default"/>
        <w:lang w:val="es-ES" w:eastAsia="en-US" w:bidi="ar-SA"/>
      </w:rPr>
    </w:lvl>
    <w:lvl w:ilvl="7" w:tplc="8E920B98">
      <w:numFmt w:val="bullet"/>
      <w:lvlText w:val="•"/>
      <w:lvlJc w:val="left"/>
      <w:pPr>
        <w:ind w:left="4244" w:hanging="227"/>
      </w:pPr>
      <w:rPr>
        <w:rFonts w:hint="default"/>
        <w:lang w:val="es-ES" w:eastAsia="en-US" w:bidi="ar-SA"/>
      </w:rPr>
    </w:lvl>
    <w:lvl w:ilvl="8" w:tplc="26E8E4E0">
      <w:numFmt w:val="bullet"/>
      <w:lvlText w:val="•"/>
      <w:lvlJc w:val="left"/>
      <w:pPr>
        <w:ind w:left="4774" w:hanging="227"/>
      </w:pPr>
      <w:rPr>
        <w:rFonts w:hint="default"/>
        <w:lang w:val="es-ES" w:eastAsia="en-US" w:bidi="ar-SA"/>
      </w:rPr>
    </w:lvl>
  </w:abstractNum>
  <w:abstractNum w:abstractNumId="16" w15:restartNumberingAfterBreak="0">
    <w:nsid w:val="608B09D2"/>
    <w:multiLevelType w:val="hybridMultilevel"/>
    <w:tmpl w:val="DFFA2E8E"/>
    <w:lvl w:ilvl="0" w:tplc="25E40706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BD16DA"/>
    <w:multiLevelType w:val="hybridMultilevel"/>
    <w:tmpl w:val="CDD62DBC"/>
    <w:lvl w:ilvl="0" w:tplc="5E08C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A29CF"/>
    <w:multiLevelType w:val="hybridMultilevel"/>
    <w:tmpl w:val="843ED0B6"/>
    <w:lvl w:ilvl="0" w:tplc="545EF100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7B14016F"/>
    <w:multiLevelType w:val="hybridMultilevel"/>
    <w:tmpl w:val="6E3C70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BF9"/>
    <w:multiLevelType w:val="hybridMultilevel"/>
    <w:tmpl w:val="9E8853FE"/>
    <w:lvl w:ilvl="0" w:tplc="7C9A865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5"/>
  </w:num>
  <w:num w:numId="8">
    <w:abstractNumId w:val="18"/>
  </w:num>
  <w:num w:numId="9">
    <w:abstractNumId w:val="14"/>
  </w:num>
  <w:num w:numId="10">
    <w:abstractNumId w:val="19"/>
  </w:num>
  <w:num w:numId="11">
    <w:abstractNumId w:val="10"/>
  </w:num>
  <w:num w:numId="12">
    <w:abstractNumId w:val="6"/>
  </w:num>
  <w:num w:numId="13">
    <w:abstractNumId w:val="13"/>
  </w:num>
  <w:num w:numId="14">
    <w:abstractNumId w:val="16"/>
  </w:num>
  <w:num w:numId="15">
    <w:abstractNumId w:val="8"/>
  </w:num>
  <w:num w:numId="16">
    <w:abstractNumId w:val="4"/>
  </w:num>
  <w:num w:numId="17">
    <w:abstractNumId w:val="15"/>
  </w:num>
  <w:num w:numId="18">
    <w:abstractNumId w:val="20"/>
  </w:num>
  <w:num w:numId="19">
    <w:abstractNumId w:val="1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8A2"/>
    <w:rsid w:val="000015B4"/>
    <w:rsid w:val="00032C05"/>
    <w:rsid w:val="0004242E"/>
    <w:rsid w:val="000979E4"/>
    <w:rsid w:val="000A7A12"/>
    <w:rsid w:val="000F26C1"/>
    <w:rsid w:val="00120611"/>
    <w:rsid w:val="00222F9E"/>
    <w:rsid w:val="00226806"/>
    <w:rsid w:val="003342BB"/>
    <w:rsid w:val="003B78A2"/>
    <w:rsid w:val="0040015A"/>
    <w:rsid w:val="00444B70"/>
    <w:rsid w:val="0050737B"/>
    <w:rsid w:val="00562007"/>
    <w:rsid w:val="006A6D02"/>
    <w:rsid w:val="00775B70"/>
    <w:rsid w:val="00811F65"/>
    <w:rsid w:val="0083018D"/>
    <w:rsid w:val="00875480"/>
    <w:rsid w:val="008919CE"/>
    <w:rsid w:val="008941BC"/>
    <w:rsid w:val="008D0C4C"/>
    <w:rsid w:val="009D74E0"/>
    <w:rsid w:val="00A52A79"/>
    <w:rsid w:val="00AA1F3E"/>
    <w:rsid w:val="00B13A55"/>
    <w:rsid w:val="00BA4FBD"/>
    <w:rsid w:val="00BC1CA5"/>
    <w:rsid w:val="00BD2795"/>
    <w:rsid w:val="00C97A13"/>
    <w:rsid w:val="00CA12BB"/>
    <w:rsid w:val="00CB0305"/>
    <w:rsid w:val="00CE742E"/>
    <w:rsid w:val="00CF09A6"/>
    <w:rsid w:val="00D14B5C"/>
    <w:rsid w:val="00D62B21"/>
    <w:rsid w:val="00EC0522"/>
    <w:rsid w:val="00EC1EBF"/>
    <w:rsid w:val="00EF46CA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05"/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48"/>
      <w:ind w:left="147" w:right="195"/>
      <w:jc w:val="both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  <w:pPr>
      <w:ind w:left="374" w:hanging="22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3342BB"/>
    <w:rPr>
      <w:rFonts w:ascii="Tahoma" w:eastAsia="Tahoma" w:hAnsi="Tahoma" w:cs="Tahoma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04B6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4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1B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4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BC"/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0424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242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42E"/>
    <w:rPr>
      <w:vertAlign w:val="superscript"/>
    </w:rPr>
  </w:style>
  <w:style w:type="table" w:styleId="Tablaconcuadrcula">
    <w:name w:val="Table Grid"/>
    <w:basedOn w:val="Tablanormal"/>
    <w:uiPriority w:val="39"/>
    <w:rsid w:val="00BA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2C05"/>
    <w:pPr>
      <w:widowControl/>
      <w:autoSpaceDE/>
      <w:autoSpaceDN/>
      <w:spacing w:before="12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C0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oue/2023/111/Z00001-0003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04E3-59C7-4946-B6CD-FE1145D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2024-06-05T07:10:00Z</dcterms:created>
  <dcterms:modified xsi:type="dcterms:W3CDTF">2024-06-05T07:10:00Z</dcterms:modified>
</cp:coreProperties>
</file>